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04" w:rsidRPr="00DF4B04" w:rsidRDefault="00DF4B04" w:rsidP="00DF4B04">
      <w:pPr>
        <w:shd w:val="clear" w:color="auto" w:fill="FFFFFF"/>
        <w:spacing w:line="345" w:lineRule="atLeast"/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</w:pPr>
      <w:r w:rsidRPr="00DF4B04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fldChar w:fldCharType="begin"/>
      </w:r>
      <w:r w:rsidRPr="00DF4B04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"https://www.consultant.ru/document/cons_doc_LAW_140174/" </w:instrText>
      </w:r>
      <w:r w:rsidRPr="00DF4B04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fldChar w:fldCharType="separate"/>
      </w:r>
      <w:r w:rsidRPr="00DF4B04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t>Федеральный закон от 29.12.2012 N 273-ФЗ (ред. от 04.08.2023) "Об образовании в Российской Федерации" (с изм. и доп., вступ. в силу с 01.09.2023)</w:t>
      </w:r>
      <w:r w:rsidRPr="00DF4B04">
        <w:rPr>
          <w:rFonts w:ascii="PT Sans" w:eastAsia="Times New Roman" w:hAnsi="PT Sans" w:cs="Times New Roman"/>
          <w:b/>
          <w:bCs/>
          <w:color w:val="1A0DAB"/>
          <w:sz w:val="27"/>
          <w:szCs w:val="27"/>
          <w:lang w:eastAsia="ru-RU"/>
        </w:rPr>
        <w:fldChar w:fldCharType="end"/>
      </w:r>
    </w:p>
    <w:p w:rsidR="00DF4B04" w:rsidRPr="00DF4B04" w:rsidRDefault="00DF4B04" w:rsidP="00DF4B0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DF4B0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Педагогические работники пользуются следующими академическими правами и свободами: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право на творческую инициативу, разработку и </w:t>
      </w:r>
      <w:proofErr w:type="gramStart"/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применение авторских программ и методов обучения</w:t>
      </w:r>
      <w:proofErr w:type="gramEnd"/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4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Академические права и свободы, указанные в </w:t>
      </w:r>
      <w:hyperlink r:id="rId5" w:anchor="dst100652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3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Педагогические работники имеют следующие трудовые права и социальные гарантии: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право на сокращенную </w:t>
      </w:r>
      <w:hyperlink r:id="rId6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продолжительность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рабочего времени;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право на ежегодный основной удлиненный оплачиваемый отпуск, </w:t>
      </w:r>
      <w:hyperlink r:id="rId7" w:anchor="dst100016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продолжительность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которого определяется Правительством Российской Федерации;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 в </w:t>
      </w:r>
      <w:hyperlink r:id="rId8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" w:anchor="dst100071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право на досрочное назначение страховой пенсии по старости в порядке, установленном </w:t>
      </w:r>
      <w:hyperlink r:id="rId11" w:anchor="dst100423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Федерации;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" w:anchor="dst100871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21.07.2014 N 216-ФЗ)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DF4B04" w:rsidRPr="00DF4B04" w:rsidRDefault="00DF4B04" w:rsidP="00DF4B04">
      <w:pPr>
        <w:shd w:val="clear" w:color="auto" w:fill="FDFDFD"/>
        <w:spacing w:after="0" w:line="360" w:lineRule="atLeast"/>
        <w:jc w:val="both"/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</w:pPr>
      <w:r w:rsidRPr="00DF4B04">
        <w:rPr>
          <w:rFonts w:ascii="PT Sans" w:eastAsia="Times New Roman" w:hAnsi="PT Sans" w:cs="Times New Roman"/>
          <w:color w:val="0E0E0E"/>
          <w:sz w:val="21"/>
          <w:szCs w:val="21"/>
          <w:lang w:eastAsia="ru-RU"/>
        </w:rPr>
        <w:t>Как устанавливается оплата труда преподавателей в учреждении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иные трудовые права, </w:t>
      </w:r>
      <w:hyperlink r:id="rId14" w:anchor="dst9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меры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социальной поддержки, установленные федеральными законами и законодательными актами субъектов Российской Федерации.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</w:t>
      </w: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5" w:anchor="dst100034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29.12.2015 N 389-ФЗ)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6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6.1. </w:t>
      </w:r>
      <w:hyperlink r:id="rId17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Перечень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6.1 введена Федеральным </w:t>
      </w:r>
      <w:hyperlink r:id="rId18" w:anchor="dst100014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298-ФЗ)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Не допускается возложение на педагогических работников общеобразовательных организаций работы, не предусмотренной </w:t>
      </w:r>
      <w:hyperlink r:id="rId19" w:anchor="dst101639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частями 6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0" w:anchor="dst149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9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в том числе связанной с подготовкой документов, не включенных в перечни, указанные в </w:t>
      </w:r>
      <w:hyperlink r:id="rId21" w:anchor="dst733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6.1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6.2 введена Федеральным </w:t>
      </w:r>
      <w:hyperlink r:id="rId22" w:anchor="dst100016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14.07.2022 N 298-ФЗ)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23" w:anchor="dst101866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законодательства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с </w:t>
      </w: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учетом </w:t>
      </w:r>
      <w:hyperlink r:id="rId24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особенностей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5" w:anchor="dst100072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232-ФЗ)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6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Педагогические работники, проживающие и работающие в </w:t>
      </w:r>
      <w:hyperlink r:id="rId27" w:anchor="dst100018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сельских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 </w:t>
      </w:r>
      <w:hyperlink r:id="rId28" w:anchor="dst100011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трудовым </w:t>
      </w:r>
      <w:hyperlink r:id="rId29" w:anchor="dst101045" w:history="1">
        <w:r w:rsidRPr="00DF4B0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</w:t>
      </w: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итоговой аттестации по образовательным программам основного общего и среднего общего образования.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(часть 9 в ред. Федерального </w:t>
      </w:r>
      <w:hyperlink r:id="rId30" w:anchor="dst100009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03.07.2018 N 188-ФЗ)</w:t>
      </w:r>
    </w:p>
    <w:p w:rsidR="00DF4B04" w:rsidRPr="00DF4B04" w:rsidRDefault="00DF4B04" w:rsidP="00DF4B04">
      <w:pPr>
        <w:shd w:val="clear" w:color="auto" w:fill="FFFFFF"/>
        <w:spacing w:before="210" w:after="0" w:line="360" w:lineRule="atLeast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1" w:history="1">
        <w:r w:rsidRPr="00DF4B04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DF4B0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DF4B04" w:rsidRPr="00DF4B04" w:rsidRDefault="00DF4B04" w:rsidP="00DF4B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4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0"/>
    <w:p w:rsidR="004118AF" w:rsidRDefault="004118AF" w:rsidP="00DF4B04">
      <w:pPr>
        <w:jc w:val="both"/>
      </w:pPr>
    </w:p>
    <w:sectPr w:rsidR="0041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4"/>
    <w:rsid w:val="004118AF"/>
    <w:rsid w:val="00D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914B-69D7-4CF7-83C6-DD1F263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786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877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9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40174/72466f2c8cc0866b7dab921ae53b3ff96887e713/?ysclid=lpwalj1ldk780764791" TargetMode="External"/><Relationship Id="rId18" Type="http://schemas.openxmlformats.org/officeDocument/2006/relationships/hyperlink" Target="https://www.consultant.ru/document/cons_doc_LAW_421891/3d0cac60971a511280cbba229d9b6329c07731f7/" TargetMode="External"/><Relationship Id="rId26" Type="http://schemas.openxmlformats.org/officeDocument/2006/relationships/hyperlink" Target="https://www.consultant.ru/document/cons_doc_LAW_140174/72466f2c8cc0866b7dab921ae53b3ff96887e713/?ysclid=lpwalj1ldk7807647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37409/72466f2c8cc0866b7dab921ae53b3ff96887e713/" TargetMode="External"/><Relationship Id="rId7" Type="http://schemas.openxmlformats.org/officeDocument/2006/relationships/hyperlink" Target="https://www.consultant.ru/document/cons_doc_LAW_215215/a24de3e6d5cd161edc3e1536815d31b96c6611a1/" TargetMode="External"/><Relationship Id="rId12" Type="http://schemas.openxmlformats.org/officeDocument/2006/relationships/hyperlink" Target="https://www.consultant.ru/document/cons_doc_LAW_201405/9fdba7bedb441c57a55c77f449bf400feb99f44b/" TargetMode="External"/><Relationship Id="rId17" Type="http://schemas.openxmlformats.org/officeDocument/2006/relationships/hyperlink" Target="https://www.consultant.ru/document/cons_doc_LAW_424894/88e6bc6fa6bacf7b57994d28aa17ea0e7be5a4cd/" TargetMode="External"/><Relationship Id="rId25" Type="http://schemas.openxmlformats.org/officeDocument/2006/relationships/hyperlink" Target="https://www.consultant.ru/document/cons_doc_LAW_446162/3d0cac60971a511280cbba229d9b6329c07731f7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40174/72466f2c8cc0866b7dab921ae53b3ff96887e713/?ysclid=lpwalj1ldk780764791" TargetMode="External"/><Relationship Id="rId20" Type="http://schemas.openxmlformats.org/officeDocument/2006/relationships/hyperlink" Target="https://www.consultant.ru/document/cons_doc_LAW_437409/72466f2c8cc0866b7dab921ae53b3ff96887e713/" TargetMode="External"/><Relationship Id="rId29" Type="http://schemas.openxmlformats.org/officeDocument/2006/relationships/hyperlink" Target="https://www.consultant.ru/document/cons_doc_LAW_433304/fc86187524a5b293111ca8ab7e668a2acc114b7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25102/cae8c5232da471ce8b34a1df606331500f13d07f/" TargetMode="External"/><Relationship Id="rId11" Type="http://schemas.openxmlformats.org/officeDocument/2006/relationships/hyperlink" Target="https://www.consultant.ru/document/cons_doc_LAW_442385/f663a5b24001526e74be67ac795010db56c5b62a/" TargetMode="External"/><Relationship Id="rId24" Type="http://schemas.openxmlformats.org/officeDocument/2006/relationships/hyperlink" Target="https://www.consultant.ru/document/cons_doc_LAW_198999/9c7cbca767c950c2cf80554a559c169185a31d69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/document/cons_doc_LAW_437409/72466f2c8cc0866b7dab921ae53b3ff96887e713/" TargetMode="External"/><Relationship Id="rId15" Type="http://schemas.openxmlformats.org/officeDocument/2006/relationships/hyperlink" Target="https://www.consultant.ru/document/cons_doc_LAW_191257/30b3f8c55f65557c253227a65b908cc075ce114a/" TargetMode="External"/><Relationship Id="rId23" Type="http://schemas.openxmlformats.org/officeDocument/2006/relationships/hyperlink" Target="https://www.consultant.ru/document/cons_doc_LAW_433304/2a0f0fb86d453864308305caa42ed06e5e53b8e9/" TargetMode="External"/><Relationship Id="rId28" Type="http://schemas.openxmlformats.org/officeDocument/2006/relationships/hyperlink" Target="https://www.consultant.ru/document/cons_doc_LAW_357659/50e2fb2191e0e157886f58b6bc19d94f7735508c/" TargetMode="External"/><Relationship Id="rId10" Type="http://schemas.openxmlformats.org/officeDocument/2006/relationships/hyperlink" Target="https://www.consultant.ru/document/cons_doc_LAW_140174/72466f2c8cc0866b7dab921ae53b3ff96887e713/?ysclid=lpwalj1ldk780764791" TargetMode="External"/><Relationship Id="rId19" Type="http://schemas.openxmlformats.org/officeDocument/2006/relationships/hyperlink" Target="https://www.consultant.ru/document/cons_doc_LAW_437409/72466f2c8cc0866b7dab921ae53b3ff96887e713/" TargetMode="External"/><Relationship Id="rId31" Type="http://schemas.openxmlformats.org/officeDocument/2006/relationships/hyperlink" Target="https://www.consultant.ru/document/cons_doc_LAW_140174/72466f2c8cc0866b7dab921ae53b3ff96887e713/?ysclid=lpwalj1ldk780764791" TargetMode="External"/><Relationship Id="rId4" Type="http://schemas.openxmlformats.org/officeDocument/2006/relationships/hyperlink" Target="https://www.consultant.ru/document/cons_doc_LAW_404143/a8e7a1e3362b4a814665779f2e79ba9df5098289/" TargetMode="External"/><Relationship Id="rId9" Type="http://schemas.openxmlformats.org/officeDocument/2006/relationships/hyperlink" Target="https://www.consultant.ru/document/cons_doc_LAW_446162/3d0cac60971a511280cbba229d9b6329c07731f7/" TargetMode="External"/><Relationship Id="rId14" Type="http://schemas.openxmlformats.org/officeDocument/2006/relationships/hyperlink" Target="https://www.consultant.ru/document/cons_doc_LAW_402606/" TargetMode="External"/><Relationship Id="rId22" Type="http://schemas.openxmlformats.org/officeDocument/2006/relationships/hyperlink" Target="https://www.consultant.ru/document/cons_doc_LAW_421891/3d0cac60971a511280cbba229d9b6329c07731f7/" TargetMode="External"/><Relationship Id="rId27" Type="http://schemas.openxmlformats.org/officeDocument/2006/relationships/hyperlink" Target="https://www.consultant.ru/document/cons_doc_LAW_354406/" TargetMode="External"/><Relationship Id="rId30" Type="http://schemas.openxmlformats.org/officeDocument/2006/relationships/hyperlink" Target="https://www.consultant.ru/document/cons_doc_LAW_301589/3d0cac60971a511280cbba229d9b6329c07731f7/" TargetMode="External"/><Relationship Id="rId8" Type="http://schemas.openxmlformats.org/officeDocument/2006/relationships/hyperlink" Target="https://www.consultant.ru/document/cons_doc_LAW_359129/e566b6b3c0e11ec382223525fe59a3686dafca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</cp:revision>
  <dcterms:created xsi:type="dcterms:W3CDTF">2023-12-08T07:15:00Z</dcterms:created>
  <dcterms:modified xsi:type="dcterms:W3CDTF">2023-12-08T07:17:00Z</dcterms:modified>
</cp:coreProperties>
</file>